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3673"/>
        <w:tblW w:w="13898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  <w:gridCol w:w="3475"/>
      </w:tblGrid>
      <w:tr w:rsidR="00351485" w:rsidTr="00351485">
        <w:trPr>
          <w:trHeight w:val="1627"/>
        </w:trPr>
        <w:tc>
          <w:tcPr>
            <w:tcW w:w="3474" w:type="dxa"/>
          </w:tcPr>
          <w:p w:rsidR="00351485" w:rsidRDefault="00351485" w:rsidP="00351485"/>
        </w:tc>
        <w:tc>
          <w:tcPr>
            <w:tcW w:w="3474" w:type="dxa"/>
          </w:tcPr>
          <w:p w:rsidR="00351485" w:rsidRDefault="00351485" w:rsidP="00351485"/>
          <w:p w:rsidR="00351485" w:rsidRDefault="00351485" w:rsidP="00351485">
            <w:r>
              <w:t>Oplossing 1</w:t>
            </w:r>
          </w:p>
        </w:tc>
        <w:tc>
          <w:tcPr>
            <w:tcW w:w="3475" w:type="dxa"/>
          </w:tcPr>
          <w:p w:rsidR="00351485" w:rsidRDefault="00351485" w:rsidP="00351485"/>
          <w:p w:rsidR="00351485" w:rsidRDefault="00351485" w:rsidP="00351485">
            <w:r>
              <w:t>Oplossing 2</w:t>
            </w:r>
          </w:p>
        </w:tc>
        <w:tc>
          <w:tcPr>
            <w:tcW w:w="3475" w:type="dxa"/>
          </w:tcPr>
          <w:p w:rsidR="00351485" w:rsidRDefault="00351485" w:rsidP="00351485"/>
          <w:p w:rsidR="00351485" w:rsidRDefault="00351485" w:rsidP="00351485">
            <w:r>
              <w:t>Oplossing 3</w:t>
            </w:r>
          </w:p>
        </w:tc>
      </w:tr>
      <w:tr w:rsidR="00351485" w:rsidTr="00351485">
        <w:trPr>
          <w:trHeight w:val="1627"/>
        </w:trPr>
        <w:tc>
          <w:tcPr>
            <w:tcW w:w="3474" w:type="dxa"/>
          </w:tcPr>
          <w:p w:rsidR="00351485" w:rsidRDefault="00351485" w:rsidP="00351485"/>
          <w:p w:rsidR="00351485" w:rsidRDefault="00351485" w:rsidP="00351485">
            <w:r>
              <w:t>Onderkant verpakking</w:t>
            </w:r>
          </w:p>
        </w:tc>
        <w:tc>
          <w:tcPr>
            <w:tcW w:w="3474" w:type="dxa"/>
          </w:tcPr>
          <w:p w:rsidR="00351485" w:rsidRDefault="00351485" w:rsidP="00351485"/>
          <w:p w:rsidR="00351485" w:rsidRDefault="00351485" w:rsidP="00351485">
            <w:r>
              <w:t xml:space="preserve">Een soort van doosje zodat er ruimte is aan de binnenkant voor de afstand bediening.  </w:t>
            </w:r>
          </w:p>
          <w:p w:rsidR="00351485" w:rsidRDefault="00351485" w:rsidP="00351485"/>
        </w:tc>
        <w:tc>
          <w:tcPr>
            <w:tcW w:w="3475" w:type="dxa"/>
          </w:tcPr>
          <w:p w:rsidR="00351485" w:rsidRDefault="00351485" w:rsidP="00351485"/>
          <w:p w:rsidR="00351485" w:rsidRDefault="00351485" w:rsidP="00351485">
            <w:r>
              <w:t>Zorgen dat de steentjes een beetje overlopen naar de zijkant, zo kan je deze makkelijk optillen als de doorzicht</w:t>
            </w:r>
          </w:p>
        </w:tc>
        <w:tc>
          <w:tcPr>
            <w:tcW w:w="3475" w:type="dxa"/>
          </w:tcPr>
          <w:p w:rsidR="00351485" w:rsidRDefault="00351485" w:rsidP="00351485"/>
          <w:p w:rsidR="00351485" w:rsidRDefault="009C6545" w:rsidP="00351485">
            <w:r>
              <w:t>Handvat maken onder de steentjes zodat deze er makkelijk af kan</w:t>
            </w:r>
          </w:p>
        </w:tc>
      </w:tr>
      <w:tr w:rsidR="00351485" w:rsidTr="00351485">
        <w:trPr>
          <w:trHeight w:val="1702"/>
        </w:trPr>
        <w:tc>
          <w:tcPr>
            <w:tcW w:w="3474" w:type="dxa"/>
          </w:tcPr>
          <w:p w:rsidR="00351485" w:rsidRDefault="00351485" w:rsidP="00351485"/>
          <w:p w:rsidR="00351485" w:rsidRDefault="009C6545" w:rsidP="00351485">
            <w:r>
              <w:t>Ondergrond auto</w:t>
            </w:r>
          </w:p>
        </w:tc>
        <w:tc>
          <w:tcPr>
            <w:tcW w:w="3474" w:type="dxa"/>
          </w:tcPr>
          <w:p w:rsidR="00351485" w:rsidRDefault="00351485" w:rsidP="00351485"/>
          <w:p w:rsidR="009C6545" w:rsidRDefault="009C6545" w:rsidP="00351485">
            <w:r>
              <w:t xml:space="preserve">Miniatuur steentjes </w:t>
            </w:r>
          </w:p>
        </w:tc>
        <w:tc>
          <w:tcPr>
            <w:tcW w:w="3475" w:type="dxa"/>
          </w:tcPr>
          <w:p w:rsidR="00351485" w:rsidRDefault="00351485" w:rsidP="00351485"/>
          <w:p w:rsidR="009C6545" w:rsidRDefault="009C6545" w:rsidP="00351485">
            <w:r>
              <w:t>piepschuim</w:t>
            </w:r>
          </w:p>
        </w:tc>
        <w:tc>
          <w:tcPr>
            <w:tcW w:w="3475" w:type="dxa"/>
          </w:tcPr>
          <w:p w:rsidR="00351485" w:rsidRDefault="00351485" w:rsidP="00351485"/>
          <w:p w:rsidR="00380759" w:rsidRDefault="00380759" w:rsidP="00351485">
            <w:r>
              <w:t>Geprint ondergrond steentjes</w:t>
            </w:r>
          </w:p>
        </w:tc>
      </w:tr>
      <w:tr w:rsidR="00351485" w:rsidTr="00351485">
        <w:trPr>
          <w:trHeight w:val="1627"/>
        </w:trPr>
        <w:tc>
          <w:tcPr>
            <w:tcW w:w="3474" w:type="dxa"/>
          </w:tcPr>
          <w:p w:rsidR="00351485" w:rsidRDefault="00351485" w:rsidP="00351485"/>
          <w:p w:rsidR="009C6545" w:rsidRDefault="009C6545" w:rsidP="00351485">
            <w:r>
              <w:t>Overgang bovenkant naar karton</w:t>
            </w:r>
          </w:p>
        </w:tc>
        <w:tc>
          <w:tcPr>
            <w:tcW w:w="3474" w:type="dxa"/>
          </w:tcPr>
          <w:p w:rsidR="00351485" w:rsidRDefault="00351485" w:rsidP="00351485"/>
          <w:p w:rsidR="009C6545" w:rsidRDefault="009C6545" w:rsidP="00351485">
            <w:r>
              <w:t>Doorzichtige boven kant schuift tussen onderstuk auto en zijkant van de verpakking</w:t>
            </w:r>
          </w:p>
        </w:tc>
        <w:tc>
          <w:tcPr>
            <w:tcW w:w="3475" w:type="dxa"/>
          </w:tcPr>
          <w:p w:rsidR="009C6545" w:rsidRDefault="009C6545" w:rsidP="00351485"/>
          <w:p w:rsidR="009C6545" w:rsidRDefault="009C6545" w:rsidP="00351485">
            <w:r>
              <w:t>Een randje maken waar dit in kan schuiven</w:t>
            </w:r>
          </w:p>
        </w:tc>
        <w:tc>
          <w:tcPr>
            <w:tcW w:w="3475" w:type="dxa"/>
          </w:tcPr>
          <w:p w:rsidR="00351485" w:rsidRDefault="00351485" w:rsidP="00351485"/>
          <w:p w:rsidR="009C6545" w:rsidRDefault="009C6545" w:rsidP="00351485">
            <w:bookmarkStart w:id="0" w:name="_GoBack"/>
            <w:bookmarkEnd w:id="0"/>
          </w:p>
        </w:tc>
      </w:tr>
    </w:tbl>
    <w:p w:rsidR="000365E3" w:rsidRPr="00351485" w:rsidRDefault="00351485" w:rsidP="00351485">
      <w:pPr>
        <w:jc w:val="center"/>
        <w:rPr>
          <w:rFonts w:ascii="Verdana" w:hAnsi="Verdana"/>
          <w:b/>
          <w:sz w:val="48"/>
          <w:szCs w:val="40"/>
        </w:rPr>
      </w:pPr>
      <w:r w:rsidRPr="00351485">
        <w:rPr>
          <w:rFonts w:ascii="Verdana" w:hAnsi="Verdana"/>
          <w:b/>
          <w:sz w:val="48"/>
          <w:szCs w:val="40"/>
        </w:rPr>
        <w:t>Morfologisch overzicht</w:t>
      </w:r>
    </w:p>
    <w:sectPr w:rsidR="000365E3" w:rsidRPr="00351485" w:rsidSect="009D0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7"/>
    <w:rsid w:val="000365E3"/>
    <w:rsid w:val="00351485"/>
    <w:rsid w:val="00380759"/>
    <w:rsid w:val="009C6545"/>
    <w:rsid w:val="009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5431"/>
  <w15:chartTrackingRefBased/>
  <w15:docId w15:val="{68B19FB1-840E-4775-8D71-C9D69FD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2019-10-29T08:45:00Z</dcterms:created>
  <dcterms:modified xsi:type="dcterms:W3CDTF">2019-10-29T09:17:00Z</dcterms:modified>
</cp:coreProperties>
</file>