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E79E" w14:textId="30ABD552" w:rsidR="00B6111D" w:rsidRDefault="007A40FB" w:rsidP="007A40FB">
      <w:pPr>
        <w:jc w:val="center"/>
        <w:rPr>
          <w:rFonts w:ascii="Verdana" w:hAnsi="Verdana"/>
          <w:sz w:val="40"/>
          <w:szCs w:val="40"/>
        </w:rPr>
      </w:pPr>
      <w:r>
        <w:rPr>
          <w:rFonts w:ascii="Verdana" w:hAnsi="Verdana"/>
          <w:sz w:val="40"/>
          <w:szCs w:val="40"/>
        </w:rPr>
        <w:t>Materiaal en onderdeel keuze</w:t>
      </w:r>
      <w:r>
        <w:rPr>
          <w:rFonts w:ascii="Verdana" w:hAnsi="Verdana"/>
          <w:sz w:val="40"/>
          <w:szCs w:val="40"/>
        </w:rPr>
        <w:t xml:space="preserve"> </w:t>
      </w:r>
      <w:proofErr w:type="spellStart"/>
      <w:r>
        <w:rPr>
          <w:rFonts w:ascii="Verdana" w:hAnsi="Verdana"/>
          <w:sz w:val="40"/>
          <w:szCs w:val="40"/>
        </w:rPr>
        <w:t>Nespresso</w:t>
      </w:r>
      <w:proofErr w:type="spellEnd"/>
    </w:p>
    <w:p w14:paraId="4B23671B" w14:textId="2837591E" w:rsidR="007A40FB" w:rsidRDefault="007A40FB" w:rsidP="007A40FB">
      <w:pPr>
        <w:jc w:val="center"/>
        <w:rPr>
          <w:rFonts w:ascii="Verdana" w:hAnsi="Verdana"/>
          <w:sz w:val="40"/>
          <w:szCs w:val="40"/>
        </w:rPr>
      </w:pPr>
    </w:p>
    <w:p w14:paraId="6E62935C" w14:textId="56BC2ADB" w:rsidR="007A40FB" w:rsidRDefault="007A40FB" w:rsidP="007A40FB">
      <w:pPr>
        <w:rPr>
          <w:rFonts w:ascii="Verdana" w:hAnsi="Verdana"/>
          <w:sz w:val="32"/>
          <w:szCs w:val="32"/>
        </w:rPr>
      </w:pPr>
    </w:p>
    <w:p w14:paraId="0BC4E5E9" w14:textId="1BB4C0A9" w:rsidR="007A40FB" w:rsidRDefault="007A40FB" w:rsidP="007A40FB">
      <w:pPr>
        <w:rPr>
          <w:rFonts w:ascii="Verdana" w:hAnsi="Verdana"/>
          <w:sz w:val="28"/>
          <w:szCs w:val="28"/>
        </w:rPr>
      </w:pPr>
    </w:p>
    <w:p w14:paraId="004FE2E6" w14:textId="36C4F238" w:rsidR="007A40FB" w:rsidRDefault="007A40FB" w:rsidP="007A40FB">
      <w:pPr>
        <w:rPr>
          <w:rFonts w:ascii="Verdana" w:hAnsi="Verdana"/>
          <w:sz w:val="28"/>
          <w:szCs w:val="28"/>
        </w:rPr>
      </w:pPr>
      <w:r>
        <w:rPr>
          <w:rFonts w:ascii="Verdana" w:hAnsi="Verdana"/>
          <w:sz w:val="28"/>
          <w:szCs w:val="28"/>
        </w:rPr>
        <w:t>Materiaalkeuze:</w:t>
      </w:r>
    </w:p>
    <w:p w14:paraId="7656B475" w14:textId="38F22551" w:rsidR="007A40FB" w:rsidRDefault="007A40FB" w:rsidP="007A40FB">
      <w:pPr>
        <w:rPr>
          <w:rFonts w:ascii="Verdana" w:hAnsi="Verdana"/>
          <w:sz w:val="24"/>
          <w:szCs w:val="24"/>
        </w:rPr>
      </w:pPr>
      <w:r>
        <w:rPr>
          <w:rFonts w:ascii="Verdana" w:hAnsi="Verdana"/>
          <w:sz w:val="24"/>
          <w:szCs w:val="24"/>
        </w:rPr>
        <w:t>De materialen die ik ga gebruiken komen vooral voor in het oude koffiezet apparaat. Deze hebben leerlingen uit onze klas uit elkaar gehaald. De reverse engineering heeft heel veel onderdelen laten zien. Ik ga 3 van deze materialen onderzoeken en uitwerken.</w:t>
      </w:r>
    </w:p>
    <w:tbl>
      <w:tblPr>
        <w:tblStyle w:val="Tabelraster"/>
        <w:tblW w:w="9969" w:type="dxa"/>
        <w:tblLook w:val="04A0" w:firstRow="1" w:lastRow="0" w:firstColumn="1" w:lastColumn="0" w:noHBand="0" w:noVBand="1"/>
      </w:tblPr>
      <w:tblGrid>
        <w:gridCol w:w="1304"/>
        <w:gridCol w:w="1939"/>
        <w:gridCol w:w="1467"/>
        <w:gridCol w:w="2042"/>
        <w:gridCol w:w="1300"/>
        <w:gridCol w:w="1917"/>
      </w:tblGrid>
      <w:tr w:rsidR="001150B3" w14:paraId="0419F099" w14:textId="77777777" w:rsidTr="001150B3">
        <w:trPr>
          <w:trHeight w:val="884"/>
        </w:trPr>
        <w:tc>
          <w:tcPr>
            <w:tcW w:w="1304" w:type="dxa"/>
          </w:tcPr>
          <w:p w14:paraId="05162D62" w14:textId="77777777" w:rsidR="001150B3" w:rsidRPr="007A40FB" w:rsidRDefault="001150B3" w:rsidP="007A40FB">
            <w:pPr>
              <w:rPr>
                <w:rFonts w:ascii="Verdana" w:hAnsi="Verdana"/>
                <w:sz w:val="20"/>
                <w:szCs w:val="20"/>
              </w:rPr>
            </w:pPr>
          </w:p>
        </w:tc>
        <w:tc>
          <w:tcPr>
            <w:tcW w:w="1939" w:type="dxa"/>
          </w:tcPr>
          <w:p w14:paraId="3ED7B15D" w14:textId="34DCF1A7" w:rsidR="001150B3" w:rsidRPr="007A40FB" w:rsidRDefault="001150B3" w:rsidP="007A40FB">
            <w:pPr>
              <w:rPr>
                <w:rFonts w:ascii="Verdana" w:hAnsi="Verdana"/>
                <w:sz w:val="20"/>
                <w:szCs w:val="20"/>
              </w:rPr>
            </w:pPr>
            <w:proofErr w:type="spellStart"/>
            <w:r w:rsidRPr="007A40FB">
              <w:rPr>
                <w:rFonts w:ascii="Verdana" w:hAnsi="Verdana"/>
                <w:sz w:val="20"/>
                <w:szCs w:val="20"/>
              </w:rPr>
              <w:t>hittebestendigt</w:t>
            </w:r>
            <w:proofErr w:type="spellEnd"/>
          </w:p>
        </w:tc>
        <w:tc>
          <w:tcPr>
            <w:tcW w:w="1467" w:type="dxa"/>
          </w:tcPr>
          <w:p w14:paraId="73BC0F6E" w14:textId="4F89DCD8" w:rsidR="001150B3" w:rsidRPr="007A40FB" w:rsidRDefault="001150B3" w:rsidP="007A40FB">
            <w:pPr>
              <w:rPr>
                <w:rFonts w:ascii="Verdana" w:hAnsi="Verdana"/>
                <w:sz w:val="20"/>
                <w:szCs w:val="20"/>
              </w:rPr>
            </w:pPr>
            <w:r>
              <w:rPr>
                <w:rFonts w:ascii="Verdana" w:hAnsi="Verdana"/>
                <w:sz w:val="20"/>
                <w:szCs w:val="20"/>
              </w:rPr>
              <w:t>hardheid</w:t>
            </w:r>
          </w:p>
        </w:tc>
        <w:tc>
          <w:tcPr>
            <w:tcW w:w="2042" w:type="dxa"/>
          </w:tcPr>
          <w:p w14:paraId="10A8D637" w14:textId="28E776A1" w:rsidR="001150B3" w:rsidRPr="007A40FB" w:rsidRDefault="001150B3" w:rsidP="007A40FB">
            <w:pPr>
              <w:rPr>
                <w:rFonts w:ascii="Verdana" w:hAnsi="Verdana"/>
                <w:sz w:val="20"/>
                <w:szCs w:val="20"/>
              </w:rPr>
            </w:pPr>
            <w:r>
              <w:rPr>
                <w:rFonts w:ascii="Verdana" w:hAnsi="Verdana"/>
                <w:sz w:val="20"/>
                <w:szCs w:val="20"/>
              </w:rPr>
              <w:t>bewerkbaarheid</w:t>
            </w:r>
          </w:p>
        </w:tc>
        <w:tc>
          <w:tcPr>
            <w:tcW w:w="1300" w:type="dxa"/>
          </w:tcPr>
          <w:p w14:paraId="382EBB25" w14:textId="013B8E30" w:rsidR="001150B3" w:rsidRPr="007A40FB" w:rsidRDefault="001150B3" w:rsidP="007A40FB">
            <w:pPr>
              <w:rPr>
                <w:rFonts w:ascii="Verdana" w:hAnsi="Verdana"/>
                <w:sz w:val="20"/>
                <w:szCs w:val="20"/>
              </w:rPr>
            </w:pPr>
            <w:r>
              <w:rPr>
                <w:rFonts w:ascii="Verdana" w:hAnsi="Verdana"/>
                <w:sz w:val="20"/>
                <w:szCs w:val="20"/>
              </w:rPr>
              <w:t>prijs</w:t>
            </w:r>
          </w:p>
        </w:tc>
        <w:tc>
          <w:tcPr>
            <w:tcW w:w="1917" w:type="dxa"/>
          </w:tcPr>
          <w:p w14:paraId="4B50C478" w14:textId="0AA79AFF" w:rsidR="001150B3" w:rsidRDefault="001150B3" w:rsidP="007A40FB">
            <w:pPr>
              <w:rPr>
                <w:rFonts w:ascii="Verdana" w:hAnsi="Verdana"/>
                <w:sz w:val="20"/>
                <w:szCs w:val="20"/>
              </w:rPr>
            </w:pPr>
            <w:r>
              <w:rPr>
                <w:rFonts w:ascii="Verdana" w:hAnsi="Verdana"/>
                <w:sz w:val="20"/>
                <w:szCs w:val="20"/>
              </w:rPr>
              <w:t>Chemische</w:t>
            </w:r>
          </w:p>
          <w:p w14:paraId="73CE5900" w14:textId="0D862C75" w:rsidR="001150B3" w:rsidRPr="007A40FB" w:rsidRDefault="001150B3" w:rsidP="007A40FB">
            <w:pPr>
              <w:rPr>
                <w:rFonts w:ascii="Verdana" w:hAnsi="Verdana"/>
                <w:sz w:val="20"/>
                <w:szCs w:val="20"/>
              </w:rPr>
            </w:pPr>
            <w:proofErr w:type="spellStart"/>
            <w:r>
              <w:rPr>
                <w:rFonts w:ascii="Verdana" w:hAnsi="Verdana"/>
                <w:sz w:val="20"/>
                <w:szCs w:val="20"/>
              </w:rPr>
              <w:t>Bestendigtheid</w:t>
            </w:r>
            <w:proofErr w:type="spellEnd"/>
          </w:p>
        </w:tc>
      </w:tr>
      <w:tr w:rsidR="001150B3" w14:paraId="4602E4DD" w14:textId="77777777" w:rsidTr="00E87E21">
        <w:trPr>
          <w:trHeight w:val="905"/>
        </w:trPr>
        <w:tc>
          <w:tcPr>
            <w:tcW w:w="1304" w:type="dxa"/>
          </w:tcPr>
          <w:p w14:paraId="722FBDA6" w14:textId="322FD958" w:rsidR="001150B3" w:rsidRPr="007A40FB" w:rsidRDefault="001150B3" w:rsidP="007A40FB">
            <w:pPr>
              <w:rPr>
                <w:rFonts w:ascii="Verdana" w:hAnsi="Verdana"/>
                <w:sz w:val="20"/>
                <w:szCs w:val="20"/>
              </w:rPr>
            </w:pPr>
            <w:r w:rsidRPr="007A40FB">
              <w:rPr>
                <w:rFonts w:ascii="Verdana" w:hAnsi="Verdana"/>
                <w:sz w:val="20"/>
                <w:szCs w:val="20"/>
              </w:rPr>
              <w:t>ABS</w:t>
            </w:r>
          </w:p>
        </w:tc>
        <w:tc>
          <w:tcPr>
            <w:tcW w:w="1939" w:type="dxa"/>
          </w:tcPr>
          <w:p w14:paraId="2C8B7F9E" w14:textId="27867EB3" w:rsidR="001150B3" w:rsidRPr="007A40FB" w:rsidRDefault="001150B3" w:rsidP="007A40FB">
            <w:pPr>
              <w:rPr>
                <w:rFonts w:ascii="Verdana" w:hAnsi="Verdana"/>
                <w:sz w:val="20"/>
                <w:szCs w:val="20"/>
              </w:rPr>
            </w:pPr>
            <w:r>
              <w:rPr>
                <w:rFonts w:ascii="Verdana" w:hAnsi="Verdana"/>
                <w:sz w:val="20"/>
                <w:szCs w:val="20"/>
              </w:rPr>
              <w:t>135°C</w:t>
            </w:r>
          </w:p>
        </w:tc>
        <w:tc>
          <w:tcPr>
            <w:tcW w:w="1467" w:type="dxa"/>
            <w:shd w:val="clear" w:color="auto" w:fill="92D050"/>
          </w:tcPr>
          <w:p w14:paraId="7EABA30A" w14:textId="77777777" w:rsidR="001150B3" w:rsidRPr="007A40FB" w:rsidRDefault="001150B3" w:rsidP="007A40FB">
            <w:pPr>
              <w:rPr>
                <w:rFonts w:ascii="Verdana" w:hAnsi="Verdana"/>
                <w:sz w:val="20"/>
                <w:szCs w:val="20"/>
              </w:rPr>
            </w:pPr>
          </w:p>
        </w:tc>
        <w:tc>
          <w:tcPr>
            <w:tcW w:w="2042" w:type="dxa"/>
            <w:shd w:val="clear" w:color="auto" w:fill="92D050"/>
          </w:tcPr>
          <w:p w14:paraId="199AC440" w14:textId="77777777" w:rsidR="001150B3" w:rsidRPr="007A40FB" w:rsidRDefault="001150B3" w:rsidP="007A40FB">
            <w:pPr>
              <w:rPr>
                <w:rFonts w:ascii="Verdana" w:hAnsi="Verdana"/>
                <w:sz w:val="20"/>
                <w:szCs w:val="20"/>
              </w:rPr>
            </w:pPr>
          </w:p>
        </w:tc>
        <w:tc>
          <w:tcPr>
            <w:tcW w:w="1300" w:type="dxa"/>
            <w:shd w:val="clear" w:color="auto" w:fill="FFC000"/>
          </w:tcPr>
          <w:p w14:paraId="61678A6A" w14:textId="77777777" w:rsidR="001150B3" w:rsidRPr="007A40FB" w:rsidRDefault="001150B3" w:rsidP="007A40FB">
            <w:pPr>
              <w:rPr>
                <w:rFonts w:ascii="Verdana" w:hAnsi="Verdana"/>
                <w:sz w:val="20"/>
                <w:szCs w:val="20"/>
              </w:rPr>
            </w:pPr>
          </w:p>
        </w:tc>
        <w:tc>
          <w:tcPr>
            <w:tcW w:w="1917" w:type="dxa"/>
            <w:shd w:val="clear" w:color="auto" w:fill="92D050"/>
          </w:tcPr>
          <w:p w14:paraId="5C35E311" w14:textId="77777777" w:rsidR="001150B3" w:rsidRPr="007A40FB" w:rsidRDefault="001150B3" w:rsidP="007A40FB">
            <w:pPr>
              <w:rPr>
                <w:rFonts w:ascii="Verdana" w:hAnsi="Verdana"/>
                <w:sz w:val="20"/>
                <w:szCs w:val="20"/>
              </w:rPr>
            </w:pPr>
          </w:p>
        </w:tc>
      </w:tr>
      <w:tr w:rsidR="001150B3" w14:paraId="2B11659E" w14:textId="77777777" w:rsidTr="00E87E21">
        <w:trPr>
          <w:trHeight w:val="884"/>
        </w:trPr>
        <w:tc>
          <w:tcPr>
            <w:tcW w:w="1304" w:type="dxa"/>
          </w:tcPr>
          <w:p w14:paraId="7812D81C" w14:textId="6F288620" w:rsidR="001150B3" w:rsidRPr="007A40FB" w:rsidRDefault="001150B3" w:rsidP="007A40FB">
            <w:pPr>
              <w:rPr>
                <w:rFonts w:ascii="Verdana" w:hAnsi="Verdana"/>
                <w:sz w:val="20"/>
                <w:szCs w:val="20"/>
              </w:rPr>
            </w:pPr>
            <w:r w:rsidRPr="007A40FB">
              <w:rPr>
                <w:rFonts w:ascii="Verdana" w:hAnsi="Verdana"/>
                <w:sz w:val="20"/>
                <w:szCs w:val="20"/>
              </w:rPr>
              <w:t>PC</w:t>
            </w:r>
          </w:p>
        </w:tc>
        <w:tc>
          <w:tcPr>
            <w:tcW w:w="1939" w:type="dxa"/>
          </w:tcPr>
          <w:p w14:paraId="05F9A49C" w14:textId="5FA7B4AB" w:rsidR="001150B3" w:rsidRPr="007A40FB" w:rsidRDefault="001150B3" w:rsidP="007A40FB">
            <w:pPr>
              <w:rPr>
                <w:rFonts w:ascii="Verdana" w:hAnsi="Verdana"/>
                <w:sz w:val="20"/>
                <w:szCs w:val="20"/>
              </w:rPr>
            </w:pPr>
            <w:r>
              <w:rPr>
                <w:rFonts w:ascii="Verdana" w:hAnsi="Verdana"/>
                <w:sz w:val="20"/>
                <w:szCs w:val="20"/>
              </w:rPr>
              <w:t>140°C</w:t>
            </w:r>
          </w:p>
        </w:tc>
        <w:tc>
          <w:tcPr>
            <w:tcW w:w="1467" w:type="dxa"/>
            <w:shd w:val="clear" w:color="auto" w:fill="92D050"/>
          </w:tcPr>
          <w:p w14:paraId="552CA0A7" w14:textId="77777777" w:rsidR="001150B3" w:rsidRPr="007A40FB" w:rsidRDefault="001150B3" w:rsidP="007A40FB">
            <w:pPr>
              <w:rPr>
                <w:rFonts w:ascii="Verdana" w:hAnsi="Verdana"/>
                <w:sz w:val="20"/>
                <w:szCs w:val="20"/>
              </w:rPr>
            </w:pPr>
          </w:p>
        </w:tc>
        <w:tc>
          <w:tcPr>
            <w:tcW w:w="2042" w:type="dxa"/>
            <w:shd w:val="clear" w:color="auto" w:fill="FFC000"/>
          </w:tcPr>
          <w:p w14:paraId="2C1C1869" w14:textId="77777777" w:rsidR="001150B3" w:rsidRPr="007A40FB" w:rsidRDefault="001150B3" w:rsidP="007A40FB">
            <w:pPr>
              <w:rPr>
                <w:rFonts w:ascii="Verdana" w:hAnsi="Verdana"/>
                <w:sz w:val="20"/>
                <w:szCs w:val="20"/>
              </w:rPr>
            </w:pPr>
          </w:p>
        </w:tc>
        <w:tc>
          <w:tcPr>
            <w:tcW w:w="1300" w:type="dxa"/>
            <w:shd w:val="clear" w:color="auto" w:fill="92D050"/>
          </w:tcPr>
          <w:p w14:paraId="4CE143A5" w14:textId="77777777" w:rsidR="001150B3" w:rsidRPr="007A40FB" w:rsidRDefault="001150B3" w:rsidP="007A40FB">
            <w:pPr>
              <w:rPr>
                <w:rFonts w:ascii="Verdana" w:hAnsi="Verdana"/>
                <w:sz w:val="20"/>
                <w:szCs w:val="20"/>
              </w:rPr>
            </w:pPr>
          </w:p>
        </w:tc>
        <w:tc>
          <w:tcPr>
            <w:tcW w:w="1917" w:type="dxa"/>
            <w:shd w:val="clear" w:color="auto" w:fill="92D050"/>
          </w:tcPr>
          <w:p w14:paraId="78ECE010" w14:textId="77777777" w:rsidR="001150B3" w:rsidRPr="007A40FB" w:rsidRDefault="001150B3" w:rsidP="007A40FB">
            <w:pPr>
              <w:rPr>
                <w:rFonts w:ascii="Verdana" w:hAnsi="Verdana"/>
                <w:sz w:val="20"/>
                <w:szCs w:val="20"/>
              </w:rPr>
            </w:pPr>
          </w:p>
        </w:tc>
      </w:tr>
      <w:tr w:rsidR="001150B3" w14:paraId="6A199CC9" w14:textId="77777777" w:rsidTr="00E87E21">
        <w:trPr>
          <w:trHeight w:val="884"/>
        </w:trPr>
        <w:tc>
          <w:tcPr>
            <w:tcW w:w="1304" w:type="dxa"/>
          </w:tcPr>
          <w:p w14:paraId="55742461" w14:textId="076D69C0" w:rsidR="001150B3" w:rsidRPr="007A40FB" w:rsidRDefault="001150B3" w:rsidP="007A40FB">
            <w:pPr>
              <w:rPr>
                <w:rFonts w:ascii="Verdana" w:hAnsi="Verdana"/>
                <w:sz w:val="20"/>
                <w:szCs w:val="20"/>
              </w:rPr>
            </w:pPr>
            <w:r w:rsidRPr="007A40FB">
              <w:rPr>
                <w:rFonts w:ascii="Verdana" w:hAnsi="Verdana"/>
                <w:sz w:val="20"/>
                <w:szCs w:val="20"/>
              </w:rPr>
              <w:t>POM</w:t>
            </w:r>
          </w:p>
        </w:tc>
        <w:tc>
          <w:tcPr>
            <w:tcW w:w="1939" w:type="dxa"/>
          </w:tcPr>
          <w:p w14:paraId="63A4901A" w14:textId="4CD82D85" w:rsidR="001150B3" w:rsidRPr="007A40FB" w:rsidRDefault="001150B3" w:rsidP="007A40FB">
            <w:pPr>
              <w:rPr>
                <w:rFonts w:ascii="Verdana" w:hAnsi="Verdana"/>
                <w:sz w:val="20"/>
                <w:szCs w:val="20"/>
              </w:rPr>
            </w:pPr>
            <w:r>
              <w:rPr>
                <w:rFonts w:ascii="Verdana" w:hAnsi="Verdana"/>
                <w:sz w:val="20"/>
                <w:szCs w:val="20"/>
              </w:rPr>
              <w:t>120°C</w:t>
            </w:r>
          </w:p>
        </w:tc>
        <w:tc>
          <w:tcPr>
            <w:tcW w:w="1467" w:type="dxa"/>
            <w:shd w:val="clear" w:color="auto" w:fill="92D050"/>
          </w:tcPr>
          <w:p w14:paraId="3B3920BE" w14:textId="77777777" w:rsidR="001150B3" w:rsidRPr="007A40FB" w:rsidRDefault="001150B3" w:rsidP="007A40FB">
            <w:pPr>
              <w:rPr>
                <w:rFonts w:ascii="Verdana" w:hAnsi="Verdana"/>
                <w:sz w:val="20"/>
                <w:szCs w:val="20"/>
              </w:rPr>
            </w:pPr>
          </w:p>
        </w:tc>
        <w:tc>
          <w:tcPr>
            <w:tcW w:w="2042" w:type="dxa"/>
            <w:shd w:val="clear" w:color="auto" w:fill="92D050"/>
          </w:tcPr>
          <w:p w14:paraId="19A9F710" w14:textId="77777777" w:rsidR="001150B3" w:rsidRPr="007A40FB" w:rsidRDefault="001150B3" w:rsidP="007A40FB">
            <w:pPr>
              <w:rPr>
                <w:rFonts w:ascii="Verdana" w:hAnsi="Verdana"/>
                <w:sz w:val="20"/>
                <w:szCs w:val="20"/>
              </w:rPr>
            </w:pPr>
          </w:p>
        </w:tc>
        <w:tc>
          <w:tcPr>
            <w:tcW w:w="1300" w:type="dxa"/>
            <w:shd w:val="clear" w:color="auto" w:fill="FFC000"/>
          </w:tcPr>
          <w:p w14:paraId="2877D2B7" w14:textId="77777777" w:rsidR="001150B3" w:rsidRPr="007A40FB" w:rsidRDefault="001150B3" w:rsidP="007A40FB">
            <w:pPr>
              <w:rPr>
                <w:rFonts w:ascii="Verdana" w:hAnsi="Verdana"/>
                <w:sz w:val="20"/>
                <w:szCs w:val="20"/>
              </w:rPr>
            </w:pPr>
          </w:p>
        </w:tc>
        <w:tc>
          <w:tcPr>
            <w:tcW w:w="1917" w:type="dxa"/>
            <w:shd w:val="clear" w:color="auto" w:fill="92D050"/>
          </w:tcPr>
          <w:p w14:paraId="17DB8F46" w14:textId="77777777" w:rsidR="001150B3" w:rsidRPr="007A40FB" w:rsidRDefault="001150B3" w:rsidP="007A40FB">
            <w:pPr>
              <w:rPr>
                <w:rFonts w:ascii="Verdana" w:hAnsi="Verdana"/>
                <w:sz w:val="20"/>
                <w:szCs w:val="20"/>
              </w:rPr>
            </w:pPr>
          </w:p>
        </w:tc>
      </w:tr>
    </w:tbl>
    <w:p w14:paraId="3C8E58FC" w14:textId="77777777" w:rsidR="007A40FB" w:rsidRDefault="007A40FB" w:rsidP="007A40FB">
      <w:pPr>
        <w:rPr>
          <w:rFonts w:ascii="Verdana" w:hAnsi="Verdana"/>
          <w:sz w:val="40"/>
          <w:szCs w:val="40"/>
        </w:rPr>
      </w:pPr>
    </w:p>
    <w:p w14:paraId="367ACCAC" w14:textId="5990448E" w:rsidR="007A40FB" w:rsidRDefault="007A40FB" w:rsidP="007A40FB">
      <w:pPr>
        <w:rPr>
          <w:sz w:val="32"/>
          <w:szCs w:val="32"/>
        </w:rPr>
      </w:pPr>
    </w:p>
    <w:p w14:paraId="0EA2F340" w14:textId="2BD9F813" w:rsidR="00F17DFA" w:rsidRDefault="00F17DFA" w:rsidP="007A40FB">
      <w:pPr>
        <w:rPr>
          <w:rFonts w:ascii="Verdana" w:hAnsi="Verdana"/>
          <w:sz w:val="28"/>
          <w:szCs w:val="28"/>
        </w:rPr>
      </w:pPr>
      <w:r w:rsidRPr="00F17DFA">
        <w:rPr>
          <w:rFonts w:ascii="Verdana" w:hAnsi="Verdana"/>
          <w:sz w:val="28"/>
          <w:szCs w:val="28"/>
        </w:rPr>
        <w:t>Onderdeelkeuze:</w:t>
      </w:r>
    </w:p>
    <w:p w14:paraId="640EBD1A" w14:textId="235E6886" w:rsidR="00F17DFA" w:rsidRDefault="00F17DFA" w:rsidP="007A40FB">
      <w:pPr>
        <w:rPr>
          <w:rFonts w:ascii="Verdana" w:hAnsi="Verdana"/>
          <w:sz w:val="24"/>
          <w:szCs w:val="24"/>
        </w:rPr>
      </w:pPr>
      <w:r>
        <w:rPr>
          <w:rFonts w:ascii="Verdana" w:hAnsi="Verdana"/>
          <w:sz w:val="24"/>
          <w:szCs w:val="24"/>
        </w:rPr>
        <w:t xml:space="preserve">Voor mijn </w:t>
      </w:r>
      <w:proofErr w:type="spellStart"/>
      <w:r>
        <w:rPr>
          <w:rFonts w:ascii="Verdana" w:hAnsi="Verdana"/>
          <w:sz w:val="24"/>
          <w:szCs w:val="24"/>
        </w:rPr>
        <w:t>Nepresso</w:t>
      </w:r>
      <w:proofErr w:type="spellEnd"/>
      <w:r>
        <w:rPr>
          <w:rFonts w:ascii="Verdana" w:hAnsi="Verdana"/>
          <w:sz w:val="24"/>
          <w:szCs w:val="24"/>
        </w:rPr>
        <w:t xml:space="preserve"> ga ik vooral onderdelen gebruiken uit het bestaande apparaat. Deze onderdelen komen vooral uit de binnenkant van de machine. Dit gaat bijvoorbeeld over het onderdeel dat de koffie </w:t>
      </w:r>
      <w:proofErr w:type="spellStart"/>
      <w:r>
        <w:rPr>
          <w:rFonts w:ascii="Verdana" w:hAnsi="Verdana"/>
          <w:sz w:val="24"/>
          <w:szCs w:val="24"/>
        </w:rPr>
        <w:t>cupjes</w:t>
      </w:r>
      <w:proofErr w:type="spellEnd"/>
      <w:r>
        <w:rPr>
          <w:rFonts w:ascii="Verdana" w:hAnsi="Verdana"/>
          <w:sz w:val="24"/>
          <w:szCs w:val="24"/>
        </w:rPr>
        <w:t xml:space="preserve"> klemt. Of de waterpompjes. </w:t>
      </w:r>
    </w:p>
    <w:p w14:paraId="77DCA3EF" w14:textId="4D8918E0" w:rsidR="00F17DFA" w:rsidRPr="00F17DFA" w:rsidRDefault="00F17DFA" w:rsidP="007A40FB">
      <w:pPr>
        <w:rPr>
          <w:rFonts w:ascii="Verdana" w:hAnsi="Verdana"/>
          <w:sz w:val="24"/>
          <w:szCs w:val="24"/>
        </w:rPr>
      </w:pPr>
      <w:r>
        <w:rPr>
          <w:rFonts w:ascii="Verdana" w:hAnsi="Verdana"/>
          <w:sz w:val="24"/>
          <w:szCs w:val="24"/>
        </w:rPr>
        <w:t xml:space="preserve">De vormgeving van het apparaat word vormgegeven in ronde vormen. Zo veel mogelijk overlopend en vloeiend. </w:t>
      </w:r>
    </w:p>
    <w:p w14:paraId="2EBCEC9F" w14:textId="77777777" w:rsidR="00F17DFA" w:rsidRPr="00F17DFA" w:rsidRDefault="00F17DFA" w:rsidP="007A40FB">
      <w:pPr>
        <w:rPr>
          <w:sz w:val="28"/>
          <w:szCs w:val="28"/>
        </w:rPr>
      </w:pPr>
    </w:p>
    <w:p w14:paraId="19B8C338" w14:textId="77777777" w:rsidR="00F17DFA" w:rsidRPr="00F17DFA" w:rsidRDefault="00F17DFA" w:rsidP="007A40FB">
      <w:pPr>
        <w:rPr>
          <w:sz w:val="28"/>
          <w:szCs w:val="28"/>
        </w:rPr>
      </w:pPr>
    </w:p>
    <w:sectPr w:rsidR="00F17DFA" w:rsidRPr="00F17DF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7601" w14:textId="77777777" w:rsidR="00E95659" w:rsidRDefault="00E95659" w:rsidP="00F17DFA">
      <w:pPr>
        <w:spacing w:after="0" w:line="240" w:lineRule="auto"/>
      </w:pPr>
      <w:r>
        <w:separator/>
      </w:r>
    </w:p>
  </w:endnote>
  <w:endnote w:type="continuationSeparator" w:id="0">
    <w:p w14:paraId="5DBB6500" w14:textId="77777777" w:rsidR="00E95659" w:rsidRDefault="00E95659" w:rsidP="00F1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2367" w14:textId="45FDF038" w:rsidR="00F17DFA" w:rsidRDefault="00F17DFA">
    <w:pPr>
      <w:pStyle w:val="Voettekst"/>
    </w:pPr>
    <w:r>
      <w:t>Daan Straub</w:t>
    </w:r>
    <w:r>
      <w:ptab w:relativeTo="margin" w:alignment="center" w:leader="none"/>
    </w:r>
    <w:r>
      <w:t>MTD4A4</w:t>
    </w:r>
    <w:r>
      <w:ptab w:relativeTo="margin" w:alignment="right" w:leader="none"/>
    </w:r>
    <w:r>
      <w:t xml:space="preserve">Project </w:t>
    </w:r>
    <w:proofErr w:type="spellStart"/>
    <w:r>
      <w:t>Nespresso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7D8B" w14:textId="77777777" w:rsidR="00E95659" w:rsidRDefault="00E95659" w:rsidP="00F17DFA">
      <w:pPr>
        <w:spacing w:after="0" w:line="240" w:lineRule="auto"/>
      </w:pPr>
      <w:r>
        <w:separator/>
      </w:r>
    </w:p>
  </w:footnote>
  <w:footnote w:type="continuationSeparator" w:id="0">
    <w:p w14:paraId="1FAB1FA0" w14:textId="77777777" w:rsidR="00E95659" w:rsidRDefault="00E95659" w:rsidP="00F17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B"/>
    <w:rsid w:val="000D5C03"/>
    <w:rsid w:val="001150B3"/>
    <w:rsid w:val="00554966"/>
    <w:rsid w:val="007A40FB"/>
    <w:rsid w:val="00B6111D"/>
    <w:rsid w:val="00E87E21"/>
    <w:rsid w:val="00E95659"/>
    <w:rsid w:val="00F1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22AE"/>
  <w15:chartTrackingRefBased/>
  <w15:docId w15:val="{D34D698A-232A-41FF-ACE7-79004543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7D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DFA"/>
  </w:style>
  <w:style w:type="paragraph" w:styleId="Voettekst">
    <w:name w:val="footer"/>
    <w:basedOn w:val="Standaard"/>
    <w:link w:val="VoettekstChar"/>
    <w:uiPriority w:val="99"/>
    <w:unhideWhenUsed/>
    <w:rsid w:val="00F17D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122</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Daan</dc:creator>
  <cp:keywords/>
  <dc:description/>
  <cp:lastModifiedBy>Straub, Daan</cp:lastModifiedBy>
  <cp:revision>2</cp:revision>
  <dcterms:created xsi:type="dcterms:W3CDTF">2021-09-15T09:18:00Z</dcterms:created>
  <dcterms:modified xsi:type="dcterms:W3CDTF">2021-09-15T10:07:00Z</dcterms:modified>
</cp:coreProperties>
</file>