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73181" w14:textId="44093797" w:rsidR="00595491" w:rsidRDefault="00CA1011" w:rsidP="00CA1011">
      <w:pPr>
        <w:jc w:val="center"/>
        <w:rPr>
          <w:b/>
          <w:bCs/>
        </w:rPr>
      </w:pPr>
      <w:r>
        <w:rPr>
          <w:b/>
          <w:bCs/>
        </w:rPr>
        <w:t>Materialenleer/Fabricagetechnieken Huiswerk 7</w:t>
      </w:r>
    </w:p>
    <w:p w14:paraId="30A68462" w14:textId="7F3165FC" w:rsidR="00CA1011" w:rsidRDefault="00CA1011" w:rsidP="00CA1011">
      <w:pPr>
        <w:jc w:val="center"/>
        <w:rPr>
          <w:b/>
          <w:bCs/>
        </w:rPr>
      </w:pPr>
    </w:p>
    <w:p w14:paraId="4C705FAC" w14:textId="6635B188" w:rsidR="00CA1011" w:rsidRDefault="00CA1011" w:rsidP="00CA10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PVC bevat welk stofje?</w:t>
      </w:r>
    </w:p>
    <w:p w14:paraId="34E89702" w14:textId="52CFD4C6" w:rsidR="007E2D9D" w:rsidRPr="007E2D9D" w:rsidRDefault="007E2D9D" w:rsidP="00CA1011">
      <w:pPr>
        <w:rPr>
          <w:sz w:val="24"/>
          <w:szCs w:val="24"/>
        </w:rPr>
      </w:pPr>
      <w:r>
        <w:rPr>
          <w:sz w:val="24"/>
          <w:szCs w:val="24"/>
        </w:rPr>
        <w:t>PLA</w:t>
      </w:r>
    </w:p>
    <w:p w14:paraId="4F0C6928" w14:textId="2A2B1606" w:rsidR="00CA1011" w:rsidRPr="00CA1011" w:rsidRDefault="00CA1011" w:rsidP="00CA1011">
      <w:pPr>
        <w:rPr>
          <w:sz w:val="24"/>
          <w:szCs w:val="24"/>
        </w:rPr>
      </w:pPr>
    </w:p>
    <w:p w14:paraId="51F8ACA2" w14:textId="289DDCEF" w:rsidR="00CA1011" w:rsidRDefault="00CA1011" w:rsidP="00CA10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Vul in PVC kan je …… laseren zonder gevaar te lopen.</w:t>
      </w:r>
    </w:p>
    <w:p w14:paraId="4B317BFD" w14:textId="1A3750D3" w:rsidR="00CA1011" w:rsidRDefault="007E2D9D" w:rsidP="00CA1011">
      <w:pPr>
        <w:rPr>
          <w:sz w:val="24"/>
          <w:szCs w:val="24"/>
        </w:rPr>
      </w:pPr>
      <w:r>
        <w:rPr>
          <w:sz w:val="24"/>
          <w:szCs w:val="24"/>
        </w:rPr>
        <w:t>goed</w:t>
      </w:r>
    </w:p>
    <w:p w14:paraId="6D33D7E5" w14:textId="77777777" w:rsidR="007E2D9D" w:rsidRPr="00CA1011" w:rsidRDefault="007E2D9D" w:rsidP="00CA1011">
      <w:pPr>
        <w:rPr>
          <w:sz w:val="24"/>
          <w:szCs w:val="24"/>
        </w:rPr>
      </w:pPr>
    </w:p>
    <w:p w14:paraId="25227234" w14:textId="446E7778" w:rsidR="00CA1011" w:rsidRDefault="00CA1011" w:rsidP="00CA1011">
      <w:pPr>
        <w:rPr>
          <w:b/>
          <w:bCs/>
          <w:sz w:val="24"/>
          <w:szCs w:val="24"/>
        </w:rPr>
      </w:pPr>
      <w:r w:rsidRPr="00CA1011">
        <w:rPr>
          <w:b/>
          <w:bCs/>
          <w:sz w:val="24"/>
          <w:szCs w:val="24"/>
        </w:rPr>
        <w:t>Zou in de bedrijfskantine een PVC vloer een goed idee zijn, waarom wel</w:t>
      </w:r>
      <w:r>
        <w:rPr>
          <w:b/>
          <w:bCs/>
          <w:sz w:val="24"/>
          <w:szCs w:val="24"/>
        </w:rPr>
        <w:t xml:space="preserve"> of waarom niet?</w:t>
      </w:r>
    </w:p>
    <w:p w14:paraId="5CEA1946" w14:textId="4CB3E69E" w:rsidR="00CA1011" w:rsidRDefault="007E2D9D" w:rsidP="00CA1011">
      <w:pPr>
        <w:rPr>
          <w:sz w:val="24"/>
          <w:szCs w:val="24"/>
        </w:rPr>
      </w:pPr>
      <w:r>
        <w:rPr>
          <w:sz w:val="24"/>
          <w:szCs w:val="24"/>
        </w:rPr>
        <w:t xml:space="preserve">Wel, goed schoon te houden, </w:t>
      </w:r>
      <w:proofErr w:type="spellStart"/>
      <w:r>
        <w:rPr>
          <w:sz w:val="24"/>
          <w:szCs w:val="24"/>
        </w:rPr>
        <w:t>geluidsdempend</w:t>
      </w:r>
      <w:proofErr w:type="spellEnd"/>
      <w:r>
        <w:rPr>
          <w:sz w:val="24"/>
          <w:szCs w:val="24"/>
        </w:rPr>
        <w:t xml:space="preserve">, duurzaam, </w:t>
      </w:r>
    </w:p>
    <w:p w14:paraId="29D27DCB" w14:textId="77777777" w:rsidR="007E2D9D" w:rsidRPr="00CA1011" w:rsidRDefault="007E2D9D" w:rsidP="00CA1011">
      <w:pPr>
        <w:rPr>
          <w:sz w:val="24"/>
          <w:szCs w:val="24"/>
        </w:rPr>
      </w:pPr>
    </w:p>
    <w:p w14:paraId="5A033620" w14:textId="6C11EB9A" w:rsidR="00CA1011" w:rsidRDefault="00CA1011" w:rsidP="00CA10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Wanneer zou ik kiezen voor een delta printer en wanneer zou ik kiezen voor een SLA printer?</w:t>
      </w:r>
    </w:p>
    <w:p w14:paraId="06885900" w14:textId="40CF356E" w:rsidR="00CA1011" w:rsidRDefault="007E2D9D" w:rsidP="00CA1011">
      <w:pPr>
        <w:rPr>
          <w:sz w:val="24"/>
          <w:szCs w:val="24"/>
        </w:rPr>
      </w:pPr>
      <w:r>
        <w:rPr>
          <w:sz w:val="24"/>
          <w:szCs w:val="24"/>
        </w:rPr>
        <w:t>Ligt aan grootte van product</w:t>
      </w:r>
    </w:p>
    <w:p w14:paraId="09D9BB29" w14:textId="77777777" w:rsidR="007E2D9D" w:rsidRPr="00CA1011" w:rsidRDefault="007E2D9D" w:rsidP="00CA1011">
      <w:pPr>
        <w:rPr>
          <w:sz w:val="24"/>
          <w:szCs w:val="24"/>
        </w:rPr>
      </w:pPr>
    </w:p>
    <w:p w14:paraId="055B679D" w14:textId="62B36BE5" w:rsidR="00CA1011" w:rsidRDefault="00CA1011" w:rsidP="00CA10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Wat is belangrijk bij het draaien?</w:t>
      </w:r>
    </w:p>
    <w:p w14:paraId="183F2981" w14:textId="7347F85F" w:rsidR="00CA1011" w:rsidRDefault="007E2D9D" w:rsidP="00CA1011">
      <w:pPr>
        <w:rPr>
          <w:sz w:val="24"/>
          <w:szCs w:val="24"/>
        </w:rPr>
      </w:pPr>
      <w:r>
        <w:rPr>
          <w:sz w:val="24"/>
          <w:szCs w:val="24"/>
        </w:rPr>
        <w:t xml:space="preserve">Je de goede richting in </w:t>
      </w:r>
      <w:proofErr w:type="spellStart"/>
      <w:r>
        <w:rPr>
          <w:sz w:val="24"/>
          <w:szCs w:val="24"/>
        </w:rPr>
        <w:t>draaid</w:t>
      </w:r>
      <w:proofErr w:type="spellEnd"/>
    </w:p>
    <w:p w14:paraId="388AD068" w14:textId="77777777" w:rsidR="007E2D9D" w:rsidRPr="00CA1011" w:rsidRDefault="007E2D9D" w:rsidP="00CA1011">
      <w:pPr>
        <w:rPr>
          <w:sz w:val="24"/>
          <w:szCs w:val="24"/>
        </w:rPr>
      </w:pPr>
    </w:p>
    <w:p w14:paraId="79390F3B" w14:textId="47CA77BE" w:rsidR="00CA1011" w:rsidRDefault="00CA1011" w:rsidP="00CA10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Wat moet je bij staal draaien wel doen wat je niet hoeft te doen bij PVC draaien?</w:t>
      </w:r>
    </w:p>
    <w:p w14:paraId="390F6F3C" w14:textId="27BD6C58" w:rsidR="00CA1011" w:rsidRPr="00CA1011" w:rsidRDefault="007E2D9D" w:rsidP="00CA1011">
      <w:pPr>
        <w:rPr>
          <w:sz w:val="24"/>
          <w:szCs w:val="24"/>
        </w:rPr>
      </w:pPr>
      <w:r>
        <w:rPr>
          <w:sz w:val="24"/>
          <w:szCs w:val="24"/>
        </w:rPr>
        <w:t>koelen</w:t>
      </w:r>
      <w:bookmarkStart w:id="0" w:name="_GoBack"/>
      <w:bookmarkEnd w:id="0"/>
    </w:p>
    <w:sectPr w:rsidR="00CA1011" w:rsidRPr="00CA1011" w:rsidSect="00E00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11"/>
    <w:rsid w:val="00595491"/>
    <w:rsid w:val="007E2D9D"/>
    <w:rsid w:val="00C05372"/>
    <w:rsid w:val="00CA1011"/>
    <w:rsid w:val="00E00AA0"/>
    <w:rsid w:val="00E8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81C5"/>
  <w15:chartTrackingRefBased/>
  <w15:docId w15:val="{18F1DB69-3588-471B-8B87-945BDFE3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87483"/>
    <w:rPr>
      <w:rFonts w:ascii="Arial" w:hAnsi="Arial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7483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Thijmen Tavenier</dc:creator>
  <cp:keywords/>
  <dc:description/>
  <cp:lastModifiedBy>Daan Straub</cp:lastModifiedBy>
  <cp:revision>2</cp:revision>
  <dcterms:created xsi:type="dcterms:W3CDTF">2020-06-22T14:43:00Z</dcterms:created>
  <dcterms:modified xsi:type="dcterms:W3CDTF">2020-06-22T14:43:00Z</dcterms:modified>
</cp:coreProperties>
</file>