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DE6" w:rsidRDefault="007E4DE6">
      <w:pPr>
        <w:rPr>
          <w:b/>
        </w:rPr>
      </w:pPr>
      <w:r>
        <w:rPr>
          <w:b/>
        </w:rPr>
        <w:t>De 2 afbeeldingen:</w:t>
      </w:r>
    </w:p>
    <w:p w:rsidR="002A2681" w:rsidRDefault="00320591">
      <w:r>
        <w:rPr>
          <w:noProof/>
        </w:rPr>
        <w:drawing>
          <wp:inline distT="0" distB="0" distL="0" distR="0">
            <wp:extent cx="2194560" cy="2194560"/>
            <wp:effectExtent l="0" t="0" r="0" b="0"/>
            <wp:docPr id="3" name="Afbeelding 3" descr="Afbeeldingsresultaat voor lamp van karton inklapb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amp van karton inklapba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681">
        <w:rPr>
          <w:b/>
        </w:rPr>
        <w:t xml:space="preserve"> </w:t>
      </w:r>
      <w:r>
        <w:t>Een boxje</w:t>
      </w:r>
      <w:r w:rsidR="002A2681">
        <w:t xml:space="preserve"> van karton.</w:t>
      </w:r>
    </w:p>
    <w:p w:rsidR="002A2681" w:rsidRDefault="00320591">
      <w:r>
        <w:rPr>
          <w:noProof/>
        </w:rPr>
        <w:drawing>
          <wp:inline distT="0" distB="0" distL="0" distR="0">
            <wp:extent cx="2377440" cy="834746"/>
            <wp:effectExtent l="0" t="0" r="3810" b="3810"/>
            <wp:docPr id="4" name="Afbeelding 4" descr="Afbeeldingsresultaat voor ka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kart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2" cy="85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Een kattenkrabber</w:t>
      </w:r>
      <w:r w:rsidR="002A2681">
        <w:t xml:space="preserve"> van karton.</w:t>
      </w:r>
    </w:p>
    <w:p w:rsidR="00A8465D" w:rsidRPr="007E4DE6" w:rsidRDefault="00A8465D">
      <w:pPr>
        <w:rPr>
          <w:b/>
        </w:rPr>
      </w:pPr>
      <w:r w:rsidRPr="007E4DE6">
        <w:rPr>
          <w:b/>
        </w:rPr>
        <w:t>5 materialen eigenschap:</w:t>
      </w:r>
    </w:p>
    <w:p w:rsidR="002A2681" w:rsidRDefault="002A2681" w:rsidP="00320591">
      <w:pPr>
        <w:pStyle w:val="Lijstalinea"/>
        <w:numPr>
          <w:ilvl w:val="0"/>
          <w:numId w:val="3"/>
        </w:numPr>
      </w:pPr>
      <w:r>
        <w:t>De vorm aangezien het makkelijk bewerkbaar is. Doormiddel van knippen, schroefjes, lijm snijden etc.</w:t>
      </w:r>
    </w:p>
    <w:p w:rsidR="002A2681" w:rsidRDefault="002A2681" w:rsidP="00320591">
      <w:pPr>
        <w:pStyle w:val="Lijstalinea"/>
        <w:numPr>
          <w:ilvl w:val="0"/>
          <w:numId w:val="3"/>
        </w:numPr>
      </w:pPr>
      <w:r>
        <w:t>Het is makkelijk op te bergen. Kijk maa</w:t>
      </w:r>
      <w:r w:rsidR="00320591">
        <w:t>r naar de box en de katten krabber.</w:t>
      </w:r>
      <w:bookmarkStart w:id="0" w:name="_GoBack"/>
      <w:bookmarkEnd w:id="0"/>
    </w:p>
    <w:p w:rsidR="002A2681" w:rsidRDefault="005C4861" w:rsidP="00320591">
      <w:pPr>
        <w:pStyle w:val="Lijstalinea"/>
        <w:numPr>
          <w:ilvl w:val="0"/>
          <w:numId w:val="3"/>
        </w:numPr>
      </w:pPr>
      <w:r>
        <w:t xml:space="preserve">Het is heel stevig als je de goede verbinding kiest. </w:t>
      </w:r>
      <w:r w:rsidR="00A8465D">
        <w:t>Kijk maar naar de lamp.</w:t>
      </w:r>
    </w:p>
    <w:p w:rsidR="00A8465D" w:rsidRDefault="00A8465D" w:rsidP="00320591">
      <w:pPr>
        <w:pStyle w:val="Lijstalinea"/>
        <w:numPr>
          <w:ilvl w:val="0"/>
          <w:numId w:val="3"/>
        </w:numPr>
      </w:pPr>
      <w:r>
        <w:t>Makkelijk opnieuw te gebruiken en te recyclen</w:t>
      </w:r>
    </w:p>
    <w:p w:rsidR="00A8465D" w:rsidRDefault="00A8465D" w:rsidP="00320591">
      <w:pPr>
        <w:pStyle w:val="Lijstalinea"/>
        <w:numPr>
          <w:ilvl w:val="0"/>
          <w:numId w:val="3"/>
        </w:numPr>
      </w:pPr>
      <w:r>
        <w:t>Het is licht que materiaal dus je hoeft niet rekening te houden met het gewicht.</w:t>
      </w:r>
    </w:p>
    <w:p w:rsidR="007E4DE6" w:rsidRDefault="007E4DE6" w:rsidP="007E4DE6"/>
    <w:p w:rsidR="007E4DE6" w:rsidRDefault="007E4DE6" w:rsidP="007E4DE6">
      <w:pPr>
        <w:rPr>
          <w:b/>
        </w:rPr>
      </w:pPr>
      <w:r>
        <w:rPr>
          <w:b/>
        </w:rPr>
        <w:t>2 vergelijkbare materialen:</w:t>
      </w:r>
    </w:p>
    <w:p w:rsidR="007E4DE6" w:rsidRDefault="007E4DE6" w:rsidP="00320591">
      <w:pPr>
        <w:pStyle w:val="Lijstalinea"/>
        <w:numPr>
          <w:ilvl w:val="0"/>
          <w:numId w:val="4"/>
        </w:numPr>
      </w:pPr>
      <w:r>
        <w:t xml:space="preserve">Plastic </w:t>
      </w:r>
    </w:p>
    <w:p w:rsidR="007E4DE6" w:rsidRDefault="007E4DE6" w:rsidP="00320591">
      <w:pPr>
        <w:pStyle w:val="Lijstalinea"/>
        <w:numPr>
          <w:ilvl w:val="0"/>
          <w:numId w:val="4"/>
        </w:numPr>
      </w:pPr>
      <w:r>
        <w:t>ijzer</w:t>
      </w:r>
    </w:p>
    <w:p w:rsidR="007E4DE6" w:rsidRDefault="007E4DE6" w:rsidP="007E4DE6">
      <w:pPr>
        <w:rPr>
          <w:b/>
        </w:rPr>
      </w:pPr>
      <w:r>
        <w:rPr>
          <w:b/>
        </w:rPr>
        <w:t>Vergelijking:</w:t>
      </w:r>
    </w:p>
    <w:p w:rsidR="007E4DE6" w:rsidRDefault="007E4DE6" w:rsidP="00320591">
      <w:pPr>
        <w:pStyle w:val="Lijstalinea"/>
        <w:numPr>
          <w:ilvl w:val="0"/>
          <w:numId w:val="5"/>
        </w:numPr>
      </w:pPr>
      <w:r>
        <w:t>plastic is net iets makkelijker te verwerken.</w:t>
      </w:r>
    </w:p>
    <w:p w:rsidR="007E4DE6" w:rsidRDefault="007E4DE6" w:rsidP="00320591">
      <w:pPr>
        <w:pStyle w:val="Lijstalinea"/>
        <w:numPr>
          <w:ilvl w:val="0"/>
          <w:numId w:val="5"/>
        </w:numPr>
        <w:pBdr>
          <w:bottom w:val="single" w:sz="12" w:space="1" w:color="auto"/>
        </w:pBdr>
      </w:pPr>
      <w:r>
        <w:t>Plastic is lichter en sterker</w:t>
      </w:r>
    </w:p>
    <w:p w:rsidR="007E4DE6" w:rsidRDefault="00CC6FD2" w:rsidP="00320591">
      <w:pPr>
        <w:pStyle w:val="Lijstalinea"/>
        <w:numPr>
          <w:ilvl w:val="0"/>
          <w:numId w:val="5"/>
        </w:numPr>
      </w:pPr>
      <w:r>
        <w:t>ijzer is steviger</w:t>
      </w:r>
    </w:p>
    <w:p w:rsidR="00CC6FD2" w:rsidRPr="007E4DE6" w:rsidRDefault="00CC6FD2" w:rsidP="00320591">
      <w:pPr>
        <w:pStyle w:val="Lijstalinea"/>
        <w:numPr>
          <w:ilvl w:val="0"/>
          <w:numId w:val="5"/>
        </w:numPr>
      </w:pPr>
      <w:r>
        <w:t>ijzer is wel zwaarder</w:t>
      </w:r>
    </w:p>
    <w:p w:rsidR="00A8465D" w:rsidRDefault="00A8465D" w:rsidP="00A8465D">
      <w:pPr>
        <w:pStyle w:val="Lijstalinea"/>
      </w:pPr>
    </w:p>
    <w:p w:rsidR="00A8465D" w:rsidRPr="002A2681" w:rsidRDefault="00A8465D" w:rsidP="007E4DE6">
      <w:r>
        <w:t xml:space="preserve"> </w:t>
      </w:r>
    </w:p>
    <w:sectPr w:rsidR="00A8465D" w:rsidRPr="002A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E2110"/>
    <w:multiLevelType w:val="hybridMultilevel"/>
    <w:tmpl w:val="4D7C16D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D46"/>
    <w:multiLevelType w:val="hybridMultilevel"/>
    <w:tmpl w:val="04801B92"/>
    <w:lvl w:ilvl="0" w:tplc="552856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A5E65"/>
    <w:multiLevelType w:val="hybridMultilevel"/>
    <w:tmpl w:val="0302D70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D790D"/>
    <w:multiLevelType w:val="hybridMultilevel"/>
    <w:tmpl w:val="947AAB9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64F0F"/>
    <w:multiLevelType w:val="hybridMultilevel"/>
    <w:tmpl w:val="C598F5A8"/>
    <w:lvl w:ilvl="0" w:tplc="ABD0E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81"/>
    <w:rsid w:val="002518B0"/>
    <w:rsid w:val="002A2681"/>
    <w:rsid w:val="00320591"/>
    <w:rsid w:val="005C4861"/>
    <w:rsid w:val="007E4DE6"/>
    <w:rsid w:val="00A8465D"/>
    <w:rsid w:val="00CC6FD2"/>
    <w:rsid w:val="00E1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2CAC"/>
  <w15:chartTrackingRefBased/>
  <w15:docId w15:val="{D5016E04-29A7-4A2B-8F7D-906D5EF7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de Wiel</dc:creator>
  <cp:keywords/>
  <dc:description/>
  <cp:lastModifiedBy>Daan Straub</cp:lastModifiedBy>
  <cp:revision>2</cp:revision>
  <dcterms:created xsi:type="dcterms:W3CDTF">2018-09-17T14:26:00Z</dcterms:created>
  <dcterms:modified xsi:type="dcterms:W3CDTF">2018-09-17T14:26:00Z</dcterms:modified>
</cp:coreProperties>
</file>